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2FDD" w:rsidRPr="00F76BDD" w:rsidRDefault="00D52FDD" w:rsidP="00D52FDD">
      <w:pPr>
        <w:jc w:val="center"/>
        <w:rPr>
          <w:rFonts w:cstheme="minorHAnsi"/>
          <w:b/>
          <w:sz w:val="28"/>
          <w:szCs w:val="24"/>
        </w:rPr>
      </w:pPr>
      <w:bookmarkStart w:id="0" w:name="_GoBack"/>
      <w:bookmarkEnd w:id="0"/>
      <w:r w:rsidRPr="00F76BDD">
        <w:rPr>
          <w:rFonts w:cstheme="minorHAnsi"/>
          <w:b/>
          <w:sz w:val="28"/>
          <w:szCs w:val="24"/>
        </w:rPr>
        <w:t>Solicitud de participación en el proceso de Certificación de Competencias Docentes para la Educación Media Superior 202</w:t>
      </w:r>
      <w:r w:rsidR="007A0BB1">
        <w:rPr>
          <w:rFonts w:cstheme="minorHAnsi"/>
          <w:b/>
          <w:sz w:val="28"/>
          <w:szCs w:val="24"/>
        </w:rPr>
        <w:t>4</w:t>
      </w:r>
    </w:p>
    <w:p w:rsidR="00D52FDD" w:rsidRPr="00BB526F" w:rsidRDefault="00D52FDD" w:rsidP="00D52FDD">
      <w:pPr>
        <w:rPr>
          <w:sz w:val="14"/>
          <w:szCs w:val="14"/>
        </w:rPr>
      </w:pPr>
    </w:p>
    <w:p w:rsidR="00D52FDD" w:rsidRDefault="00D52FDD" w:rsidP="00D52FDD">
      <w:pPr>
        <w:jc w:val="both"/>
        <w:rPr>
          <w:sz w:val="26"/>
          <w:szCs w:val="26"/>
        </w:rPr>
      </w:pPr>
      <w:r>
        <w:rPr>
          <w:sz w:val="26"/>
          <w:szCs w:val="26"/>
        </w:rPr>
        <w:t>Quien suscribe</w:t>
      </w:r>
      <w:r w:rsidRPr="00F76BDD">
        <w:rPr>
          <w:sz w:val="26"/>
          <w:szCs w:val="26"/>
        </w:rPr>
        <w:t xml:space="preserve"> </w:t>
      </w:r>
      <w:r>
        <w:rPr>
          <w:sz w:val="26"/>
          <w:szCs w:val="26"/>
        </w:rPr>
        <w:t>_______________________________________________________</w:t>
      </w:r>
      <w:r w:rsidRPr="00F76BDD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con código de trabajador ____________, adscrito a la Escuela Preparatoria ____________________________________________________________________________, </w:t>
      </w:r>
      <w:r w:rsidRPr="00D52FDD">
        <w:rPr>
          <w:sz w:val="26"/>
          <w:szCs w:val="26"/>
        </w:rPr>
        <w:t>presento</w:t>
      </w:r>
      <w:r>
        <w:rPr>
          <w:sz w:val="26"/>
          <w:szCs w:val="26"/>
        </w:rPr>
        <w:t xml:space="preserve"> </w:t>
      </w:r>
      <w:r w:rsidRPr="00D52FDD">
        <w:rPr>
          <w:sz w:val="26"/>
          <w:szCs w:val="26"/>
        </w:rPr>
        <w:t>solicitud para participar en el</w:t>
      </w:r>
      <w:r>
        <w:rPr>
          <w:sz w:val="26"/>
          <w:szCs w:val="26"/>
        </w:rPr>
        <w:t xml:space="preserve"> proceso de Certificación de Competencias Docentes para la Educación Media Superior, </w:t>
      </w:r>
      <w:r w:rsidRPr="00D52FDD">
        <w:rPr>
          <w:sz w:val="26"/>
          <w:szCs w:val="26"/>
        </w:rPr>
        <w:t>según</w:t>
      </w:r>
      <w:r>
        <w:rPr>
          <w:sz w:val="26"/>
          <w:szCs w:val="26"/>
        </w:rPr>
        <w:t xml:space="preserve"> convocatoria de fecha </w:t>
      </w:r>
      <w:r w:rsidR="007A0BB1">
        <w:rPr>
          <w:sz w:val="26"/>
          <w:szCs w:val="26"/>
        </w:rPr>
        <w:t>26</w:t>
      </w:r>
      <w:r w:rsidRPr="00D52FDD">
        <w:rPr>
          <w:sz w:val="26"/>
          <w:szCs w:val="26"/>
        </w:rPr>
        <w:t xml:space="preserve"> de </w:t>
      </w:r>
      <w:r w:rsidR="007A0BB1">
        <w:rPr>
          <w:sz w:val="26"/>
          <w:szCs w:val="26"/>
        </w:rPr>
        <w:t>febrero</w:t>
      </w:r>
      <w:r w:rsidRPr="00D52FDD">
        <w:rPr>
          <w:sz w:val="26"/>
          <w:szCs w:val="26"/>
        </w:rPr>
        <w:t xml:space="preserve"> de 20</w:t>
      </w:r>
      <w:r>
        <w:rPr>
          <w:sz w:val="26"/>
          <w:szCs w:val="26"/>
        </w:rPr>
        <w:t>2</w:t>
      </w:r>
      <w:r w:rsidR="007A0BB1">
        <w:rPr>
          <w:sz w:val="26"/>
          <w:szCs w:val="26"/>
        </w:rPr>
        <w:t>4</w:t>
      </w:r>
      <w:r w:rsidRPr="00D52FDD">
        <w:rPr>
          <w:sz w:val="26"/>
          <w:szCs w:val="26"/>
        </w:rPr>
        <w:t>, publicada en La Gaceta de la Universidad de</w:t>
      </w:r>
      <w:r>
        <w:rPr>
          <w:sz w:val="26"/>
          <w:szCs w:val="26"/>
        </w:rPr>
        <w:t xml:space="preserve"> </w:t>
      </w:r>
      <w:r w:rsidRPr="00D52FDD">
        <w:rPr>
          <w:sz w:val="26"/>
          <w:szCs w:val="26"/>
        </w:rPr>
        <w:t xml:space="preserve">Guadalajara y en las páginas web </w:t>
      </w:r>
      <w:hyperlink r:id="rId4" w:history="1">
        <w:r w:rsidR="00342792" w:rsidRPr="00E55C5B">
          <w:rPr>
            <w:rStyle w:val="Hipervnculo"/>
            <w:sz w:val="26"/>
            <w:szCs w:val="26"/>
          </w:rPr>
          <w:t>http://www.sems.udg.mx</w:t>
        </w:r>
      </w:hyperlink>
      <w:r>
        <w:rPr>
          <w:sz w:val="26"/>
          <w:szCs w:val="26"/>
        </w:rPr>
        <w:t xml:space="preserve">, </w:t>
      </w:r>
      <w:hyperlink r:id="rId5" w:history="1">
        <w:r w:rsidR="00342792" w:rsidRPr="00E55C5B">
          <w:rPr>
            <w:rStyle w:val="Hipervnculo"/>
            <w:sz w:val="26"/>
            <w:szCs w:val="26"/>
          </w:rPr>
          <w:t>http://www.gaceta.udg.mx</w:t>
        </w:r>
      </w:hyperlink>
      <w:r>
        <w:rPr>
          <w:sz w:val="26"/>
          <w:szCs w:val="26"/>
        </w:rPr>
        <w:t xml:space="preserve">, </w:t>
      </w:r>
      <w:r w:rsidRPr="00D52FDD">
        <w:rPr>
          <w:sz w:val="26"/>
          <w:szCs w:val="26"/>
        </w:rPr>
        <w:t xml:space="preserve">aspiro a </w:t>
      </w:r>
      <w:r>
        <w:rPr>
          <w:sz w:val="26"/>
          <w:szCs w:val="26"/>
        </w:rPr>
        <w:t xml:space="preserve">certificarme </w:t>
      </w:r>
      <w:r w:rsidR="008D636F">
        <w:rPr>
          <w:sz w:val="26"/>
          <w:szCs w:val="26"/>
        </w:rPr>
        <w:t>en</w:t>
      </w:r>
      <w:r>
        <w:rPr>
          <w:sz w:val="26"/>
          <w:szCs w:val="26"/>
        </w:rPr>
        <w:t>:</w:t>
      </w:r>
    </w:p>
    <w:tbl>
      <w:tblPr>
        <w:tblStyle w:val="Tablaconcuadrcula"/>
        <w:tblpPr w:leftFromText="141" w:rightFromText="141" w:vertAnchor="text" w:horzAnchor="margin" w:tblpXSpec="center" w:tblpY="207"/>
        <w:tblW w:w="0" w:type="auto"/>
        <w:tblLook w:val="04A0" w:firstRow="1" w:lastRow="0" w:firstColumn="1" w:lastColumn="0" w:noHBand="0" w:noVBand="1"/>
      </w:tblPr>
      <w:tblGrid>
        <w:gridCol w:w="2014"/>
        <w:gridCol w:w="1383"/>
        <w:gridCol w:w="1418"/>
        <w:gridCol w:w="1417"/>
        <w:gridCol w:w="1985"/>
      </w:tblGrid>
      <w:tr w:rsidR="00034602" w:rsidTr="00034602">
        <w:tc>
          <w:tcPr>
            <w:tcW w:w="2014" w:type="dxa"/>
            <w:shd w:val="clear" w:color="auto" w:fill="FBE4D5" w:themeFill="accent2" w:themeFillTint="33"/>
          </w:tcPr>
          <w:p w:rsidR="00034602" w:rsidRPr="00034602" w:rsidRDefault="00034602" w:rsidP="0003460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NIVELES</w:t>
            </w:r>
          </w:p>
        </w:tc>
        <w:tc>
          <w:tcPr>
            <w:tcW w:w="6203" w:type="dxa"/>
            <w:gridSpan w:val="4"/>
            <w:shd w:val="clear" w:color="auto" w:fill="FBE4D5" w:themeFill="accent2" w:themeFillTint="33"/>
          </w:tcPr>
          <w:p w:rsidR="00034602" w:rsidRPr="00034602" w:rsidRDefault="00034602" w:rsidP="0003460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OPCIONES</w:t>
            </w:r>
          </w:p>
        </w:tc>
      </w:tr>
      <w:tr w:rsidR="00034602" w:rsidTr="00034602">
        <w:tc>
          <w:tcPr>
            <w:tcW w:w="2014" w:type="dxa"/>
            <w:shd w:val="clear" w:color="auto" w:fill="D9D9D9" w:themeFill="background1" w:themeFillShade="D9"/>
          </w:tcPr>
          <w:p w:rsidR="00034602" w:rsidRDefault="00034602" w:rsidP="000346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Básico</w:t>
            </w:r>
          </w:p>
        </w:tc>
        <w:tc>
          <w:tcPr>
            <w:tcW w:w="1383" w:type="dxa"/>
            <w:shd w:val="clear" w:color="auto" w:fill="D9D9D9" w:themeFill="background1" w:themeFillShade="D9"/>
          </w:tcPr>
          <w:p w:rsidR="00034602" w:rsidRDefault="00034602" w:rsidP="000346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034602" w:rsidRDefault="00034602" w:rsidP="000346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034602" w:rsidRDefault="00034602" w:rsidP="000346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034602" w:rsidRPr="00034602" w:rsidRDefault="00034602" w:rsidP="00034602">
            <w:pPr>
              <w:jc w:val="center"/>
              <w:rPr>
                <w:b/>
                <w:sz w:val="26"/>
                <w:szCs w:val="26"/>
                <w:u w:val="single"/>
              </w:rPr>
            </w:pPr>
            <w:r w:rsidRPr="00034602">
              <w:rPr>
                <w:b/>
                <w:sz w:val="26"/>
                <w:szCs w:val="26"/>
                <w:u w:val="single"/>
              </w:rPr>
              <w:t>NO APLICA</w:t>
            </w:r>
          </w:p>
        </w:tc>
      </w:tr>
      <w:tr w:rsidR="00034602" w:rsidTr="00034602">
        <w:tc>
          <w:tcPr>
            <w:tcW w:w="2014" w:type="dxa"/>
            <w:shd w:val="clear" w:color="auto" w:fill="A8D08D" w:themeFill="accent6" w:themeFillTint="99"/>
          </w:tcPr>
          <w:p w:rsidR="00034602" w:rsidRDefault="00034602" w:rsidP="000346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Intermedio</w:t>
            </w:r>
          </w:p>
        </w:tc>
        <w:tc>
          <w:tcPr>
            <w:tcW w:w="1383" w:type="dxa"/>
            <w:shd w:val="clear" w:color="auto" w:fill="A8D08D" w:themeFill="accent6" w:themeFillTint="99"/>
          </w:tcPr>
          <w:p w:rsidR="00034602" w:rsidRDefault="00034602" w:rsidP="000346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</w:t>
            </w:r>
          </w:p>
        </w:tc>
        <w:tc>
          <w:tcPr>
            <w:tcW w:w="1418" w:type="dxa"/>
            <w:shd w:val="clear" w:color="auto" w:fill="A8D08D" w:themeFill="accent6" w:themeFillTint="99"/>
          </w:tcPr>
          <w:p w:rsidR="00034602" w:rsidRDefault="00034602" w:rsidP="000346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</w:t>
            </w:r>
          </w:p>
        </w:tc>
        <w:tc>
          <w:tcPr>
            <w:tcW w:w="1417" w:type="dxa"/>
            <w:shd w:val="clear" w:color="auto" w:fill="A8D08D" w:themeFill="accent6" w:themeFillTint="99"/>
          </w:tcPr>
          <w:p w:rsidR="00034602" w:rsidRDefault="00034602" w:rsidP="000346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</w:t>
            </w:r>
          </w:p>
        </w:tc>
        <w:tc>
          <w:tcPr>
            <w:tcW w:w="1985" w:type="dxa"/>
            <w:shd w:val="clear" w:color="auto" w:fill="A8D08D" w:themeFill="accent6" w:themeFillTint="99"/>
          </w:tcPr>
          <w:p w:rsidR="00034602" w:rsidRDefault="00034602" w:rsidP="000346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</w:t>
            </w:r>
          </w:p>
        </w:tc>
      </w:tr>
      <w:tr w:rsidR="00034602" w:rsidTr="00034602">
        <w:tc>
          <w:tcPr>
            <w:tcW w:w="2014" w:type="dxa"/>
            <w:shd w:val="clear" w:color="auto" w:fill="9CC2E5" w:themeFill="accent5" w:themeFillTint="99"/>
          </w:tcPr>
          <w:p w:rsidR="00034602" w:rsidRDefault="00034602" w:rsidP="000346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Avanzado</w:t>
            </w:r>
          </w:p>
        </w:tc>
        <w:tc>
          <w:tcPr>
            <w:tcW w:w="1383" w:type="dxa"/>
            <w:shd w:val="clear" w:color="auto" w:fill="9CC2E5" w:themeFill="accent5" w:themeFillTint="99"/>
          </w:tcPr>
          <w:p w:rsidR="00034602" w:rsidRDefault="00034602" w:rsidP="000346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</w:t>
            </w:r>
          </w:p>
        </w:tc>
        <w:tc>
          <w:tcPr>
            <w:tcW w:w="1418" w:type="dxa"/>
            <w:shd w:val="clear" w:color="auto" w:fill="9CC2E5" w:themeFill="accent5" w:themeFillTint="99"/>
          </w:tcPr>
          <w:p w:rsidR="00034602" w:rsidRDefault="00034602" w:rsidP="000346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</w:t>
            </w:r>
          </w:p>
        </w:tc>
        <w:tc>
          <w:tcPr>
            <w:tcW w:w="1417" w:type="dxa"/>
            <w:shd w:val="clear" w:color="auto" w:fill="9CC2E5" w:themeFill="accent5" w:themeFillTint="99"/>
          </w:tcPr>
          <w:p w:rsidR="00034602" w:rsidRDefault="00034602" w:rsidP="000346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</w:t>
            </w:r>
          </w:p>
        </w:tc>
        <w:tc>
          <w:tcPr>
            <w:tcW w:w="1985" w:type="dxa"/>
            <w:shd w:val="clear" w:color="auto" w:fill="9CC2E5" w:themeFill="accent5" w:themeFillTint="99"/>
          </w:tcPr>
          <w:p w:rsidR="00034602" w:rsidRPr="00034602" w:rsidRDefault="00034602" w:rsidP="00034602">
            <w:pPr>
              <w:jc w:val="center"/>
              <w:rPr>
                <w:b/>
                <w:sz w:val="26"/>
                <w:szCs w:val="26"/>
                <w:u w:val="single"/>
              </w:rPr>
            </w:pPr>
            <w:r w:rsidRPr="00034602">
              <w:rPr>
                <w:b/>
                <w:sz w:val="26"/>
                <w:szCs w:val="26"/>
                <w:u w:val="single"/>
              </w:rPr>
              <w:t>NO APLICA</w:t>
            </w:r>
          </w:p>
        </w:tc>
      </w:tr>
    </w:tbl>
    <w:p w:rsidR="009E298F" w:rsidRDefault="009E298F" w:rsidP="00D52FDD">
      <w:pPr>
        <w:jc w:val="both"/>
        <w:rPr>
          <w:sz w:val="26"/>
          <w:szCs w:val="26"/>
        </w:rPr>
      </w:pPr>
    </w:p>
    <w:p w:rsidR="00034602" w:rsidRDefault="00034602" w:rsidP="00D52FDD">
      <w:pPr>
        <w:jc w:val="both"/>
        <w:rPr>
          <w:sz w:val="26"/>
          <w:szCs w:val="26"/>
        </w:rPr>
      </w:pPr>
    </w:p>
    <w:p w:rsidR="00034602" w:rsidRDefault="00034602" w:rsidP="00D52FDD">
      <w:pPr>
        <w:jc w:val="both"/>
        <w:rPr>
          <w:sz w:val="26"/>
          <w:szCs w:val="26"/>
        </w:rPr>
      </w:pPr>
    </w:p>
    <w:p w:rsidR="00D52FDD" w:rsidRPr="008D636F" w:rsidRDefault="00034602" w:rsidP="00D52FDD">
      <w:pPr>
        <w:spacing w:after="0"/>
        <w:rPr>
          <w:rFonts w:cstheme="minorHAnsi"/>
          <w:sz w:val="18"/>
          <w:szCs w:val="26"/>
        </w:rPr>
      </w:pPr>
      <w:r>
        <w:rPr>
          <w:rFonts w:cstheme="minorHAnsi"/>
          <w:b/>
          <w:sz w:val="18"/>
          <w:szCs w:val="26"/>
        </w:rPr>
        <w:br/>
      </w:r>
      <w:r w:rsidR="009E298F">
        <w:rPr>
          <w:rFonts w:cstheme="minorHAnsi"/>
          <w:b/>
          <w:sz w:val="18"/>
          <w:szCs w:val="26"/>
        </w:rPr>
        <w:br/>
      </w:r>
      <w:r w:rsidR="008D636F" w:rsidRPr="00034602">
        <w:rPr>
          <w:rFonts w:cstheme="minorHAnsi"/>
          <w:b/>
          <w:szCs w:val="26"/>
        </w:rPr>
        <w:t>NOTA</w:t>
      </w:r>
      <w:r w:rsidR="008D636F" w:rsidRPr="00034602">
        <w:rPr>
          <w:rFonts w:cstheme="minorHAnsi"/>
          <w:szCs w:val="26"/>
        </w:rPr>
        <w:t xml:space="preserve">: </w:t>
      </w:r>
      <w:r w:rsidR="008D636F" w:rsidRPr="00034602">
        <w:rPr>
          <w:szCs w:val="26"/>
          <w:u w:val="single"/>
        </w:rPr>
        <w:t>Sólo seleccionar una opción por nivel elegido</w:t>
      </w:r>
    </w:p>
    <w:p w:rsidR="008D636F" w:rsidRDefault="008D636F" w:rsidP="00D52FDD">
      <w:pPr>
        <w:spacing w:after="0"/>
        <w:rPr>
          <w:rFonts w:cstheme="minorHAnsi"/>
          <w:sz w:val="26"/>
          <w:szCs w:val="26"/>
        </w:rPr>
      </w:pPr>
    </w:p>
    <w:p w:rsidR="00034602" w:rsidRDefault="00034602" w:rsidP="00D52FDD">
      <w:pPr>
        <w:spacing w:after="0"/>
        <w:rPr>
          <w:rFonts w:cstheme="minorHAnsi"/>
          <w:sz w:val="26"/>
          <w:szCs w:val="26"/>
        </w:rPr>
      </w:pPr>
    </w:p>
    <w:p w:rsidR="00034602" w:rsidRPr="00E62938" w:rsidRDefault="00034602" w:rsidP="00D52FDD">
      <w:pPr>
        <w:spacing w:after="0"/>
        <w:rPr>
          <w:rFonts w:cstheme="minorHAnsi"/>
          <w:sz w:val="26"/>
          <w:szCs w:val="26"/>
        </w:rPr>
      </w:pPr>
    </w:p>
    <w:p w:rsidR="00E62938" w:rsidRPr="00E62938" w:rsidRDefault="00E62938" w:rsidP="00E62938">
      <w:pPr>
        <w:jc w:val="both"/>
        <w:rPr>
          <w:rFonts w:cstheme="minorHAnsi"/>
          <w:sz w:val="26"/>
          <w:szCs w:val="26"/>
        </w:rPr>
      </w:pPr>
      <w:r w:rsidRPr="00E62938">
        <w:rPr>
          <w:rFonts w:cstheme="minorHAnsi"/>
          <w:sz w:val="26"/>
          <w:szCs w:val="26"/>
        </w:rPr>
        <w:t>Para cubrir los requisitos de participación previstos en la convocatoria, pr</w:t>
      </w:r>
      <w:r w:rsidR="008D636F">
        <w:rPr>
          <w:rFonts w:cstheme="minorHAnsi"/>
          <w:sz w:val="26"/>
          <w:szCs w:val="26"/>
        </w:rPr>
        <w:t>esento los siguientes</w:t>
      </w:r>
      <w:r w:rsidRPr="00E62938">
        <w:rPr>
          <w:rFonts w:cstheme="minorHAnsi"/>
          <w:sz w:val="26"/>
          <w:szCs w:val="26"/>
        </w:rPr>
        <w:t>:</w:t>
      </w:r>
      <w:r w:rsidR="00034602">
        <w:rPr>
          <w:rFonts w:cstheme="minorHAnsi"/>
          <w:sz w:val="26"/>
          <w:szCs w:val="26"/>
        </w:rPr>
        <w:br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500"/>
        <w:gridCol w:w="750"/>
        <w:gridCol w:w="795"/>
      </w:tblGrid>
      <w:tr w:rsidR="00E62938" w:rsidRPr="00E62938" w:rsidTr="00034602">
        <w:tc>
          <w:tcPr>
            <w:tcW w:w="8500" w:type="dxa"/>
            <w:shd w:val="clear" w:color="auto" w:fill="FBE4D5" w:themeFill="accent2" w:themeFillTint="33"/>
          </w:tcPr>
          <w:p w:rsidR="00E62938" w:rsidRPr="00E62938" w:rsidRDefault="00E62938" w:rsidP="006C57AC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E62938">
              <w:rPr>
                <w:rFonts w:cstheme="minorHAnsi"/>
                <w:b/>
                <w:sz w:val="26"/>
                <w:szCs w:val="26"/>
              </w:rPr>
              <w:t>DOCUMENTOS</w:t>
            </w:r>
          </w:p>
        </w:tc>
        <w:tc>
          <w:tcPr>
            <w:tcW w:w="750" w:type="dxa"/>
            <w:shd w:val="clear" w:color="auto" w:fill="FBE4D5" w:themeFill="accent2" w:themeFillTint="33"/>
          </w:tcPr>
          <w:p w:rsidR="00E62938" w:rsidRPr="00E62938" w:rsidRDefault="00E62938" w:rsidP="006C57AC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E62938">
              <w:rPr>
                <w:rFonts w:cstheme="minorHAnsi"/>
                <w:b/>
                <w:sz w:val="26"/>
                <w:szCs w:val="26"/>
              </w:rPr>
              <w:t>SI</w:t>
            </w:r>
          </w:p>
        </w:tc>
        <w:tc>
          <w:tcPr>
            <w:tcW w:w="795" w:type="dxa"/>
            <w:shd w:val="clear" w:color="auto" w:fill="FBE4D5" w:themeFill="accent2" w:themeFillTint="33"/>
          </w:tcPr>
          <w:p w:rsidR="00E62938" w:rsidRPr="00E62938" w:rsidRDefault="00E62938" w:rsidP="006C57AC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E62938">
              <w:rPr>
                <w:rFonts w:cstheme="minorHAnsi"/>
                <w:b/>
                <w:sz w:val="26"/>
                <w:szCs w:val="26"/>
              </w:rPr>
              <w:t>NO</w:t>
            </w:r>
          </w:p>
        </w:tc>
      </w:tr>
      <w:tr w:rsidR="00E62938" w:rsidRPr="00E62938" w:rsidTr="006C57AC">
        <w:tc>
          <w:tcPr>
            <w:tcW w:w="8500" w:type="dxa"/>
          </w:tcPr>
          <w:p w:rsidR="00E62938" w:rsidRPr="00E62938" w:rsidRDefault="00E62938" w:rsidP="006C57AC">
            <w:pPr>
              <w:jc w:val="both"/>
              <w:rPr>
                <w:rFonts w:cstheme="minorHAnsi"/>
                <w:sz w:val="26"/>
                <w:szCs w:val="26"/>
              </w:rPr>
            </w:pPr>
            <w:r w:rsidRPr="00E62938">
              <w:rPr>
                <w:rFonts w:cstheme="minorHAnsi"/>
                <w:sz w:val="26"/>
                <w:szCs w:val="26"/>
              </w:rPr>
              <w:t>Solicitud de participación en el proceso de Certificación de Competencias Docentes para la Educación Media Superior 202</w:t>
            </w:r>
            <w:r w:rsidR="007A0BB1">
              <w:rPr>
                <w:rFonts w:cstheme="minorHAnsi"/>
                <w:sz w:val="26"/>
                <w:szCs w:val="26"/>
              </w:rPr>
              <w:t>4</w:t>
            </w:r>
          </w:p>
        </w:tc>
        <w:tc>
          <w:tcPr>
            <w:tcW w:w="750" w:type="dxa"/>
          </w:tcPr>
          <w:p w:rsidR="00E62938" w:rsidRPr="00E62938" w:rsidRDefault="00E62938" w:rsidP="006C57AC">
            <w:pPr>
              <w:jc w:val="both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795" w:type="dxa"/>
          </w:tcPr>
          <w:p w:rsidR="00E62938" w:rsidRPr="00E62938" w:rsidRDefault="00E62938" w:rsidP="006C57AC">
            <w:pPr>
              <w:jc w:val="both"/>
              <w:rPr>
                <w:rFonts w:cstheme="minorHAnsi"/>
                <w:sz w:val="26"/>
                <w:szCs w:val="26"/>
              </w:rPr>
            </w:pPr>
          </w:p>
        </w:tc>
      </w:tr>
      <w:tr w:rsidR="00E62938" w:rsidRPr="00E62938" w:rsidTr="006C57AC">
        <w:tc>
          <w:tcPr>
            <w:tcW w:w="8500" w:type="dxa"/>
          </w:tcPr>
          <w:p w:rsidR="00E62938" w:rsidRPr="00E62938" w:rsidRDefault="00E62938" w:rsidP="008D636F">
            <w:pPr>
              <w:jc w:val="both"/>
              <w:rPr>
                <w:rFonts w:cstheme="minorHAnsi"/>
                <w:sz w:val="26"/>
                <w:szCs w:val="26"/>
              </w:rPr>
            </w:pPr>
            <w:r w:rsidRPr="00E62938">
              <w:rPr>
                <w:rFonts w:cstheme="minorHAnsi"/>
                <w:sz w:val="26"/>
                <w:szCs w:val="26"/>
              </w:rPr>
              <w:t>Carta</w:t>
            </w:r>
            <w:r w:rsidR="00F24548">
              <w:rPr>
                <w:rFonts w:cstheme="minorHAnsi"/>
                <w:sz w:val="26"/>
                <w:szCs w:val="26"/>
              </w:rPr>
              <w:t>s</w:t>
            </w:r>
            <w:r w:rsidRPr="00E62938">
              <w:rPr>
                <w:rFonts w:cstheme="minorHAnsi"/>
                <w:sz w:val="26"/>
                <w:szCs w:val="26"/>
              </w:rPr>
              <w:t xml:space="preserve"> de desempeño docente correspondiente</w:t>
            </w:r>
            <w:r w:rsidR="00F24548">
              <w:rPr>
                <w:rFonts w:cstheme="minorHAnsi"/>
                <w:sz w:val="26"/>
                <w:szCs w:val="26"/>
              </w:rPr>
              <w:t>s</w:t>
            </w:r>
            <w:r w:rsidRPr="00E62938">
              <w:rPr>
                <w:rFonts w:cstheme="minorHAnsi"/>
                <w:sz w:val="26"/>
                <w:szCs w:val="26"/>
              </w:rPr>
              <w:t xml:space="preserve"> a</w:t>
            </w:r>
            <w:r w:rsidR="00F24548">
              <w:rPr>
                <w:rFonts w:cstheme="minorHAnsi"/>
                <w:sz w:val="26"/>
                <w:szCs w:val="26"/>
              </w:rPr>
              <w:t xml:space="preserve"> </w:t>
            </w:r>
            <w:r w:rsidRPr="00E62938">
              <w:rPr>
                <w:rFonts w:cstheme="minorHAnsi"/>
                <w:sz w:val="26"/>
                <w:szCs w:val="26"/>
              </w:rPr>
              <w:t>l</w:t>
            </w:r>
            <w:r w:rsidR="00F24548">
              <w:rPr>
                <w:rFonts w:cstheme="minorHAnsi"/>
                <w:sz w:val="26"/>
                <w:szCs w:val="26"/>
              </w:rPr>
              <w:t>os</w:t>
            </w:r>
            <w:r w:rsidRPr="00E62938">
              <w:rPr>
                <w:rFonts w:cstheme="minorHAnsi"/>
                <w:sz w:val="26"/>
                <w:szCs w:val="26"/>
              </w:rPr>
              <w:t xml:space="preserve"> ciclo</w:t>
            </w:r>
            <w:r w:rsidR="00F24548">
              <w:rPr>
                <w:rFonts w:cstheme="minorHAnsi"/>
                <w:sz w:val="26"/>
                <w:szCs w:val="26"/>
              </w:rPr>
              <w:t>s</w:t>
            </w:r>
            <w:r w:rsidRPr="00E62938">
              <w:rPr>
                <w:rFonts w:cstheme="minorHAnsi"/>
                <w:sz w:val="26"/>
                <w:szCs w:val="26"/>
              </w:rPr>
              <w:t xml:space="preserve"> escolar</w:t>
            </w:r>
            <w:r w:rsidR="00F24548">
              <w:rPr>
                <w:rFonts w:cstheme="minorHAnsi"/>
                <w:sz w:val="26"/>
                <w:szCs w:val="26"/>
              </w:rPr>
              <w:t>es</w:t>
            </w:r>
            <w:r w:rsidRPr="00E62938">
              <w:rPr>
                <w:rFonts w:cstheme="minorHAnsi"/>
                <w:sz w:val="26"/>
                <w:szCs w:val="26"/>
              </w:rPr>
              <w:t xml:space="preserve"> </w:t>
            </w:r>
            <w:r w:rsidR="007A0BB1" w:rsidRPr="00E62938">
              <w:rPr>
                <w:rFonts w:cstheme="minorHAnsi"/>
                <w:sz w:val="26"/>
                <w:szCs w:val="26"/>
              </w:rPr>
              <w:t>2023 A</w:t>
            </w:r>
            <w:r w:rsidR="00F24548">
              <w:rPr>
                <w:rFonts w:cstheme="minorHAnsi"/>
                <w:sz w:val="26"/>
                <w:szCs w:val="26"/>
              </w:rPr>
              <w:t xml:space="preserve"> y 2023 B</w:t>
            </w:r>
          </w:p>
        </w:tc>
        <w:tc>
          <w:tcPr>
            <w:tcW w:w="750" w:type="dxa"/>
          </w:tcPr>
          <w:p w:rsidR="00E62938" w:rsidRPr="00E62938" w:rsidRDefault="00E62938" w:rsidP="006C57AC">
            <w:pPr>
              <w:jc w:val="both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795" w:type="dxa"/>
          </w:tcPr>
          <w:p w:rsidR="00E62938" w:rsidRPr="00E62938" w:rsidRDefault="00E62938" w:rsidP="006C57AC">
            <w:pPr>
              <w:jc w:val="both"/>
              <w:rPr>
                <w:rFonts w:cstheme="minorHAnsi"/>
                <w:sz w:val="26"/>
                <w:szCs w:val="26"/>
              </w:rPr>
            </w:pPr>
          </w:p>
        </w:tc>
      </w:tr>
      <w:tr w:rsidR="00E62938" w:rsidRPr="00E62938" w:rsidTr="006C57AC">
        <w:tc>
          <w:tcPr>
            <w:tcW w:w="8500" w:type="dxa"/>
          </w:tcPr>
          <w:p w:rsidR="00E62938" w:rsidRPr="00E62938" w:rsidRDefault="00E62938" w:rsidP="008D636F">
            <w:pPr>
              <w:jc w:val="both"/>
              <w:rPr>
                <w:rFonts w:cstheme="minorHAnsi"/>
                <w:sz w:val="26"/>
                <w:szCs w:val="26"/>
              </w:rPr>
            </w:pPr>
            <w:r w:rsidRPr="00E62938">
              <w:rPr>
                <w:rFonts w:cstheme="minorHAnsi"/>
                <w:sz w:val="26"/>
                <w:szCs w:val="26"/>
              </w:rPr>
              <w:t xml:space="preserve">Constancia emitida por el Sistema Integral de Administración de Recursos Humanos (SIA RH) </w:t>
            </w:r>
            <w:r w:rsidR="008D636F" w:rsidRPr="00E62938">
              <w:rPr>
                <w:rFonts w:cstheme="minorHAnsi"/>
                <w:sz w:val="26"/>
                <w:szCs w:val="26"/>
              </w:rPr>
              <w:t>202</w:t>
            </w:r>
            <w:r w:rsidR="00F24548">
              <w:rPr>
                <w:rFonts w:cstheme="minorHAnsi"/>
                <w:sz w:val="26"/>
                <w:szCs w:val="26"/>
              </w:rPr>
              <w:t>4 A</w:t>
            </w:r>
          </w:p>
        </w:tc>
        <w:tc>
          <w:tcPr>
            <w:tcW w:w="750" w:type="dxa"/>
          </w:tcPr>
          <w:p w:rsidR="00E62938" w:rsidRPr="00E62938" w:rsidRDefault="00E62938" w:rsidP="006C57AC">
            <w:pPr>
              <w:jc w:val="both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795" w:type="dxa"/>
          </w:tcPr>
          <w:p w:rsidR="00E62938" w:rsidRPr="00E62938" w:rsidRDefault="00E62938" w:rsidP="006C57AC">
            <w:pPr>
              <w:jc w:val="both"/>
              <w:rPr>
                <w:rFonts w:cstheme="minorHAnsi"/>
                <w:sz w:val="26"/>
                <w:szCs w:val="26"/>
              </w:rPr>
            </w:pPr>
          </w:p>
        </w:tc>
      </w:tr>
    </w:tbl>
    <w:p w:rsidR="00E62938" w:rsidRDefault="00E62938" w:rsidP="00E62938">
      <w:pPr>
        <w:jc w:val="both"/>
        <w:rPr>
          <w:rFonts w:cstheme="minorHAnsi"/>
          <w:sz w:val="26"/>
          <w:szCs w:val="26"/>
        </w:rPr>
      </w:pPr>
    </w:p>
    <w:p w:rsidR="00034602" w:rsidRPr="00E62938" w:rsidRDefault="00034602" w:rsidP="00E62938">
      <w:pPr>
        <w:jc w:val="both"/>
        <w:rPr>
          <w:rFonts w:cstheme="minorHAnsi"/>
          <w:sz w:val="26"/>
          <w:szCs w:val="26"/>
        </w:rPr>
      </w:pPr>
    </w:p>
    <w:p w:rsidR="00D52FDD" w:rsidRDefault="00D52FDD" w:rsidP="00D52FDD">
      <w:pPr>
        <w:jc w:val="both"/>
        <w:rPr>
          <w:sz w:val="26"/>
          <w:szCs w:val="26"/>
        </w:rPr>
      </w:pPr>
      <w:r w:rsidRPr="00B32DD8">
        <w:rPr>
          <w:sz w:val="26"/>
          <w:szCs w:val="26"/>
        </w:rPr>
        <w:t xml:space="preserve">Por lo </w:t>
      </w:r>
      <w:r>
        <w:rPr>
          <w:sz w:val="26"/>
          <w:szCs w:val="26"/>
        </w:rPr>
        <w:t xml:space="preserve">que considero importante mencionar que mi máximo </w:t>
      </w:r>
      <w:r w:rsidR="008D636F">
        <w:rPr>
          <w:sz w:val="26"/>
          <w:szCs w:val="26"/>
        </w:rPr>
        <w:t xml:space="preserve">nivel académico </w:t>
      </w:r>
      <w:r>
        <w:rPr>
          <w:sz w:val="26"/>
          <w:szCs w:val="26"/>
        </w:rPr>
        <w:t>es ____________, por haber cursado _______________________________________, el área de conocimiento en la que me desempeño es ________________________</w:t>
      </w:r>
    </w:p>
    <w:p w:rsidR="00D52FDD" w:rsidRPr="00E62938" w:rsidRDefault="00D52FDD" w:rsidP="00D52FDD">
      <w:pPr>
        <w:spacing w:after="0"/>
        <w:rPr>
          <w:sz w:val="26"/>
          <w:szCs w:val="26"/>
        </w:rPr>
      </w:pPr>
    </w:p>
    <w:p w:rsidR="00D52FDD" w:rsidRDefault="00D52FDD" w:rsidP="00D52FDD">
      <w:pPr>
        <w:jc w:val="both"/>
        <w:rPr>
          <w:sz w:val="26"/>
          <w:szCs w:val="26"/>
        </w:rPr>
      </w:pPr>
      <w:r w:rsidRPr="001B4A25">
        <w:rPr>
          <w:sz w:val="26"/>
          <w:szCs w:val="26"/>
        </w:rPr>
        <w:lastRenderedPageBreak/>
        <w:t>Para efectos de recibir toda clase de notificaciones pongo a disposición el</w:t>
      </w:r>
      <w:r>
        <w:rPr>
          <w:sz w:val="26"/>
          <w:szCs w:val="26"/>
        </w:rPr>
        <w:t xml:space="preserve"> </w:t>
      </w:r>
      <w:r w:rsidRPr="001B4A25">
        <w:rPr>
          <w:sz w:val="26"/>
          <w:szCs w:val="26"/>
        </w:rPr>
        <w:t>siguiente correo electrónico</w:t>
      </w:r>
      <w:r>
        <w:rPr>
          <w:sz w:val="26"/>
          <w:szCs w:val="26"/>
        </w:rPr>
        <w:t xml:space="preserve"> </w:t>
      </w:r>
      <w:r w:rsidRPr="003A7175">
        <w:rPr>
          <w:sz w:val="26"/>
          <w:szCs w:val="26"/>
        </w:rPr>
        <w:t>_______________________</w:t>
      </w:r>
      <w:r w:rsidR="00034602">
        <w:rPr>
          <w:sz w:val="26"/>
          <w:szCs w:val="26"/>
        </w:rPr>
        <w:t>___________</w:t>
      </w:r>
      <w:r w:rsidRPr="003A7175">
        <w:rPr>
          <w:sz w:val="26"/>
          <w:szCs w:val="26"/>
        </w:rPr>
        <w:t>@academicos.udg.mx</w:t>
      </w:r>
      <w:r w:rsidRPr="001B4A25">
        <w:rPr>
          <w:sz w:val="26"/>
          <w:szCs w:val="26"/>
        </w:rPr>
        <w:t>, reconociendo que al momento en que las</w:t>
      </w:r>
      <w:r>
        <w:rPr>
          <w:sz w:val="26"/>
          <w:szCs w:val="26"/>
        </w:rPr>
        <w:t xml:space="preserve"> </w:t>
      </w:r>
      <w:r w:rsidRPr="001B4A25">
        <w:rPr>
          <w:sz w:val="26"/>
          <w:szCs w:val="26"/>
        </w:rPr>
        <w:t>notificaciones se remitan, se entenderán debidamente efectuadas y comenzarán a correr los plazos,</w:t>
      </w:r>
      <w:r>
        <w:rPr>
          <w:sz w:val="26"/>
          <w:szCs w:val="26"/>
        </w:rPr>
        <w:t xml:space="preserve"> </w:t>
      </w:r>
      <w:r w:rsidRPr="001B4A25">
        <w:rPr>
          <w:sz w:val="26"/>
          <w:szCs w:val="26"/>
        </w:rPr>
        <w:t>por lo que acepto que es mi responsabilidad consultarlo con la frecuencia debida y que funcione</w:t>
      </w:r>
      <w:r>
        <w:rPr>
          <w:sz w:val="26"/>
          <w:szCs w:val="26"/>
        </w:rPr>
        <w:t xml:space="preserve"> </w:t>
      </w:r>
      <w:r w:rsidRPr="001B4A25">
        <w:rPr>
          <w:sz w:val="26"/>
          <w:szCs w:val="26"/>
        </w:rPr>
        <w:t>perfectamente.</w:t>
      </w:r>
      <w:r>
        <w:rPr>
          <w:sz w:val="26"/>
          <w:szCs w:val="26"/>
        </w:rPr>
        <w:t xml:space="preserve"> En caso de ser necesario y como medio alternativo de contacto, mi número celular es ____________________</w:t>
      </w:r>
    </w:p>
    <w:p w:rsidR="00034602" w:rsidRDefault="00034602" w:rsidP="00D52FDD">
      <w:pPr>
        <w:jc w:val="both"/>
        <w:rPr>
          <w:sz w:val="26"/>
          <w:szCs w:val="26"/>
        </w:rPr>
      </w:pPr>
    </w:p>
    <w:p w:rsidR="00D52FDD" w:rsidRPr="001B4A25" w:rsidRDefault="00D52FDD" w:rsidP="00D52FDD">
      <w:pPr>
        <w:jc w:val="both"/>
        <w:rPr>
          <w:sz w:val="26"/>
          <w:szCs w:val="26"/>
        </w:rPr>
      </w:pPr>
      <w:r w:rsidRPr="001B4A25">
        <w:rPr>
          <w:sz w:val="26"/>
          <w:szCs w:val="26"/>
        </w:rPr>
        <w:t>A través de la presente solicitud manifiesto que conozco y acepto los términos, condiciones</w:t>
      </w:r>
      <w:r>
        <w:rPr>
          <w:sz w:val="26"/>
          <w:szCs w:val="26"/>
        </w:rPr>
        <w:t xml:space="preserve"> y reglas de la convocatoria para el proceso de Certificación de Competencias Docentes para la Educación Media Superior</w:t>
      </w:r>
      <w:r w:rsidR="00F24548">
        <w:rPr>
          <w:sz w:val="26"/>
          <w:szCs w:val="26"/>
        </w:rPr>
        <w:t xml:space="preserve"> 2024</w:t>
      </w:r>
      <w:r w:rsidRPr="001B4A25">
        <w:rPr>
          <w:sz w:val="26"/>
          <w:szCs w:val="26"/>
        </w:rPr>
        <w:t>.</w:t>
      </w:r>
    </w:p>
    <w:p w:rsidR="00D52FDD" w:rsidRPr="00BB526F" w:rsidRDefault="00D52FDD" w:rsidP="00D52FDD">
      <w:pPr>
        <w:spacing w:after="0"/>
        <w:rPr>
          <w:sz w:val="14"/>
          <w:szCs w:val="14"/>
        </w:rPr>
      </w:pPr>
    </w:p>
    <w:p w:rsidR="00D52FDD" w:rsidRPr="001B4A25" w:rsidRDefault="00D52FDD" w:rsidP="00D52FDD">
      <w:pPr>
        <w:jc w:val="center"/>
        <w:rPr>
          <w:sz w:val="26"/>
          <w:szCs w:val="26"/>
        </w:rPr>
      </w:pPr>
      <w:r w:rsidRPr="001B4A25">
        <w:rPr>
          <w:sz w:val="26"/>
          <w:szCs w:val="26"/>
        </w:rPr>
        <w:t>A T E N T A M E N T E</w:t>
      </w:r>
    </w:p>
    <w:p w:rsidR="00D52FDD" w:rsidRPr="001B4A25" w:rsidRDefault="00D52FDD" w:rsidP="00D52FDD">
      <w:pPr>
        <w:jc w:val="center"/>
        <w:rPr>
          <w:sz w:val="26"/>
          <w:szCs w:val="26"/>
        </w:rPr>
      </w:pPr>
    </w:p>
    <w:p w:rsidR="00D52FDD" w:rsidRDefault="00D52FDD" w:rsidP="00D52FDD">
      <w:pPr>
        <w:jc w:val="center"/>
        <w:rPr>
          <w:sz w:val="26"/>
          <w:szCs w:val="26"/>
        </w:rPr>
      </w:pPr>
      <w:r>
        <w:rPr>
          <w:sz w:val="26"/>
          <w:szCs w:val="26"/>
        </w:rPr>
        <w:t>__________________</w:t>
      </w:r>
      <w:r w:rsidRPr="001B4A25">
        <w:rPr>
          <w:sz w:val="26"/>
          <w:szCs w:val="26"/>
        </w:rPr>
        <w:t>, J</w:t>
      </w:r>
      <w:r>
        <w:rPr>
          <w:sz w:val="26"/>
          <w:szCs w:val="26"/>
        </w:rPr>
        <w:t>alisco; a</w:t>
      </w:r>
      <w:r w:rsidRPr="001B4A25">
        <w:rPr>
          <w:sz w:val="26"/>
          <w:szCs w:val="26"/>
        </w:rPr>
        <w:t xml:space="preserve"> </w:t>
      </w:r>
      <w:r>
        <w:rPr>
          <w:sz w:val="26"/>
          <w:szCs w:val="26"/>
        </w:rPr>
        <w:t>_____</w:t>
      </w:r>
      <w:r w:rsidRPr="001B4A25">
        <w:rPr>
          <w:sz w:val="26"/>
          <w:szCs w:val="26"/>
        </w:rPr>
        <w:t xml:space="preserve"> de </w:t>
      </w:r>
      <w:r>
        <w:rPr>
          <w:sz w:val="26"/>
          <w:szCs w:val="26"/>
        </w:rPr>
        <w:t>___________</w:t>
      </w:r>
      <w:r w:rsidRPr="001B4A25">
        <w:rPr>
          <w:sz w:val="26"/>
          <w:szCs w:val="26"/>
        </w:rPr>
        <w:t xml:space="preserve"> </w:t>
      </w:r>
      <w:proofErr w:type="spellStart"/>
      <w:r w:rsidRPr="001B4A25">
        <w:rPr>
          <w:sz w:val="26"/>
          <w:szCs w:val="26"/>
        </w:rPr>
        <w:t>de</w:t>
      </w:r>
      <w:proofErr w:type="spellEnd"/>
      <w:r w:rsidRPr="001B4A25">
        <w:rPr>
          <w:sz w:val="26"/>
          <w:szCs w:val="26"/>
        </w:rPr>
        <w:t xml:space="preserve"> 20</w:t>
      </w:r>
      <w:r>
        <w:rPr>
          <w:sz w:val="26"/>
          <w:szCs w:val="26"/>
        </w:rPr>
        <w:t>2</w:t>
      </w:r>
      <w:r w:rsidR="007A0BB1">
        <w:rPr>
          <w:sz w:val="26"/>
          <w:szCs w:val="26"/>
        </w:rPr>
        <w:t>4</w:t>
      </w:r>
    </w:p>
    <w:p w:rsidR="00034602" w:rsidRDefault="00034602" w:rsidP="00D52FDD">
      <w:pPr>
        <w:jc w:val="center"/>
        <w:rPr>
          <w:sz w:val="26"/>
          <w:szCs w:val="26"/>
        </w:rPr>
      </w:pPr>
    </w:p>
    <w:p w:rsidR="00034602" w:rsidRPr="001B4A25" w:rsidRDefault="00034602" w:rsidP="00D52FDD">
      <w:pPr>
        <w:jc w:val="center"/>
        <w:rPr>
          <w:sz w:val="26"/>
          <w:szCs w:val="26"/>
        </w:rPr>
      </w:pPr>
    </w:p>
    <w:p w:rsidR="00D52FDD" w:rsidRPr="001B4A25" w:rsidRDefault="00D52FDD" w:rsidP="00D52FDD">
      <w:pPr>
        <w:jc w:val="center"/>
        <w:rPr>
          <w:sz w:val="26"/>
          <w:szCs w:val="26"/>
        </w:rPr>
      </w:pPr>
    </w:p>
    <w:p w:rsidR="00D52FDD" w:rsidRPr="001B4A25" w:rsidRDefault="00D52FDD" w:rsidP="00D52FDD">
      <w:pPr>
        <w:jc w:val="center"/>
        <w:rPr>
          <w:sz w:val="26"/>
          <w:szCs w:val="26"/>
        </w:rPr>
      </w:pPr>
      <w:r w:rsidRPr="001B4A25">
        <w:rPr>
          <w:sz w:val="26"/>
          <w:szCs w:val="26"/>
        </w:rPr>
        <w:t>______________________________________</w:t>
      </w:r>
    </w:p>
    <w:p w:rsidR="00270CC2" w:rsidRPr="00B32DD8" w:rsidRDefault="00D52FDD" w:rsidP="00D52FDD">
      <w:pPr>
        <w:jc w:val="center"/>
        <w:rPr>
          <w:sz w:val="26"/>
          <w:szCs w:val="26"/>
        </w:rPr>
      </w:pPr>
      <w:r w:rsidRPr="001B4A25">
        <w:rPr>
          <w:sz w:val="26"/>
          <w:szCs w:val="26"/>
        </w:rPr>
        <w:t>Nombre y firma del solicitante</w:t>
      </w:r>
    </w:p>
    <w:sectPr w:rsidR="00270CC2" w:rsidRPr="00B32DD8" w:rsidSect="00E62938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5EB"/>
    <w:rsid w:val="00024CAC"/>
    <w:rsid w:val="00034602"/>
    <w:rsid w:val="001B4A25"/>
    <w:rsid w:val="00270CC2"/>
    <w:rsid w:val="00342792"/>
    <w:rsid w:val="00394B81"/>
    <w:rsid w:val="003A7175"/>
    <w:rsid w:val="004B39C4"/>
    <w:rsid w:val="007A0BB1"/>
    <w:rsid w:val="008D636F"/>
    <w:rsid w:val="009E298F"/>
    <w:rsid w:val="00A014B1"/>
    <w:rsid w:val="00B32DD8"/>
    <w:rsid w:val="00B8608F"/>
    <w:rsid w:val="00BB35EB"/>
    <w:rsid w:val="00BB526F"/>
    <w:rsid w:val="00BF03EF"/>
    <w:rsid w:val="00D52FDD"/>
    <w:rsid w:val="00E62938"/>
    <w:rsid w:val="00F24548"/>
    <w:rsid w:val="00F76BDD"/>
    <w:rsid w:val="00FE4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93BEA5-4952-4002-BC83-C8D9CC689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32DD8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52F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2FDD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59"/>
    <w:rsid w:val="00E62938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3427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aceta.udg.mx" TargetMode="External"/><Relationship Id="rId4" Type="http://schemas.openxmlformats.org/officeDocument/2006/relationships/hyperlink" Target="http://www.sems.udg.m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376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cp:lastPrinted>2024-02-22T18:36:00Z</cp:lastPrinted>
  <dcterms:created xsi:type="dcterms:W3CDTF">2024-02-22T19:24:00Z</dcterms:created>
  <dcterms:modified xsi:type="dcterms:W3CDTF">2024-02-22T19:24:00Z</dcterms:modified>
</cp:coreProperties>
</file>